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1" w:rsidRDefault="00D82E61" w:rsidP="00D82E6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Pr="00D82E61">
        <w:rPr>
          <w:rFonts w:ascii="PT Astra Serif" w:hAnsi="PT Astra Serif" w:cs="Times New Roman"/>
          <w:sz w:val="28"/>
          <w:szCs w:val="28"/>
        </w:rPr>
        <w:t>начение разницы между цен</w:t>
      </w:r>
      <w:r>
        <w:rPr>
          <w:rFonts w:ascii="PT Astra Serif" w:hAnsi="PT Astra Serif" w:cs="Times New Roman"/>
          <w:sz w:val="28"/>
          <w:szCs w:val="28"/>
        </w:rPr>
        <w:t>ами</w:t>
      </w:r>
      <w:r w:rsidRPr="00D82E6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</w:t>
      </w:r>
      <w:r w:rsidRPr="00D82E61">
        <w:rPr>
          <w:rFonts w:ascii="PT Astra Serif" w:hAnsi="PT Astra Serif" w:cs="Times New Roman"/>
          <w:sz w:val="28"/>
          <w:szCs w:val="28"/>
        </w:rPr>
        <w:t xml:space="preserve"> продовольственн</w:t>
      </w:r>
      <w:r>
        <w:rPr>
          <w:rFonts w:ascii="PT Astra Serif" w:hAnsi="PT Astra Serif" w:cs="Times New Roman"/>
          <w:sz w:val="28"/>
          <w:szCs w:val="28"/>
        </w:rPr>
        <w:t>ую</w:t>
      </w:r>
      <w:r w:rsidRPr="00D82E61">
        <w:rPr>
          <w:rFonts w:ascii="PT Astra Serif" w:hAnsi="PT Astra Serif" w:cs="Times New Roman"/>
          <w:sz w:val="28"/>
          <w:szCs w:val="28"/>
        </w:rPr>
        <w:t xml:space="preserve"> пше</w:t>
      </w:r>
      <w:r>
        <w:rPr>
          <w:rFonts w:ascii="PT Astra Serif" w:hAnsi="PT Astra Serif" w:cs="Times New Roman"/>
          <w:sz w:val="28"/>
          <w:szCs w:val="28"/>
        </w:rPr>
        <w:t xml:space="preserve">ницу </w:t>
      </w:r>
    </w:p>
    <w:p w:rsidR="00D82E61" w:rsidRDefault="00D82E61" w:rsidP="00D82E6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 январь 2021 года</w:t>
      </w:r>
    </w:p>
    <w:p w:rsidR="00D82E61" w:rsidRDefault="00D82E61" w:rsidP="00D82E6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82E61" w:rsidRDefault="00D82E61" w:rsidP="00D82E61">
      <w:pPr>
        <w:jc w:val="both"/>
        <w:rPr>
          <w:rFonts w:ascii="PT Astra Serif" w:hAnsi="PT Astra Serif" w:cs="Times New Roman"/>
          <w:sz w:val="28"/>
          <w:szCs w:val="28"/>
        </w:rPr>
      </w:pPr>
      <w:r w:rsidRPr="00D82E61">
        <w:rPr>
          <w:rFonts w:ascii="PT Astra Serif" w:hAnsi="PT Astra Serif" w:cs="Times New Roman"/>
          <w:sz w:val="28"/>
          <w:szCs w:val="28"/>
        </w:rPr>
        <w:t>По информации Минсельхоза России значение разницы между ценой одной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82E61">
        <w:rPr>
          <w:rFonts w:ascii="PT Astra Serif" w:hAnsi="PT Astra Serif" w:cs="Times New Roman"/>
          <w:sz w:val="28"/>
          <w:szCs w:val="28"/>
        </w:rPr>
        <w:t>тонны продовольственной пшеницы и её среднемесячной средней ценой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82E61">
        <w:rPr>
          <w:rFonts w:ascii="PT Astra Serif" w:hAnsi="PT Astra Serif" w:cs="Times New Roman"/>
          <w:sz w:val="28"/>
          <w:szCs w:val="28"/>
        </w:rPr>
        <w:t>Российской Федерации за аналогичные периоды 3 предыдущих лет, по данным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82E61">
        <w:rPr>
          <w:rFonts w:ascii="PT Astra Serif" w:hAnsi="PT Astra Serif" w:cs="Times New Roman"/>
          <w:sz w:val="28"/>
          <w:szCs w:val="28"/>
        </w:rPr>
        <w:t>Федеральной службы государственной статистики, скорректированной с</w:t>
      </w:r>
      <w:r>
        <w:rPr>
          <w:rFonts w:ascii="PT Astra Serif" w:hAnsi="PT Astra Serif" w:cs="Times New Roman"/>
          <w:sz w:val="28"/>
          <w:szCs w:val="28"/>
        </w:rPr>
        <w:t xml:space="preserve"> учётом инфляции, составляет:</w:t>
      </w:r>
    </w:p>
    <w:p w:rsidR="00AC48A9" w:rsidRPr="00D82E61" w:rsidRDefault="00D82E61" w:rsidP="00D82E6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D82E61">
        <w:rPr>
          <w:rFonts w:ascii="PT Astra Serif" w:hAnsi="PT Astra Serif" w:cs="Times New Roman"/>
          <w:sz w:val="28"/>
          <w:szCs w:val="28"/>
        </w:rPr>
        <w:t xml:space="preserve">за январь 2021 года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D82E61">
        <w:rPr>
          <w:rFonts w:ascii="PT Astra Serif" w:hAnsi="PT Astra Serif" w:cs="Times New Roman"/>
          <w:sz w:val="28"/>
          <w:szCs w:val="28"/>
        </w:rPr>
        <w:t xml:space="preserve"> </w:t>
      </w:r>
      <w:r w:rsidRPr="00D82E61">
        <w:rPr>
          <w:rFonts w:ascii="PT Astra Serif" w:hAnsi="PT Astra Serif" w:cs="Times New Roman"/>
          <w:b/>
          <w:sz w:val="28"/>
          <w:szCs w:val="28"/>
        </w:rPr>
        <w:t>4868,60 рублей/тонна</w:t>
      </w:r>
    </w:p>
    <w:sectPr w:rsidR="00AC48A9" w:rsidRPr="00D82E61" w:rsidSect="00D82E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61"/>
    <w:rsid w:val="00AC48A9"/>
    <w:rsid w:val="00D8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2021-03-02T10:26:00Z</dcterms:created>
  <dcterms:modified xsi:type="dcterms:W3CDTF">2021-03-02T10:33:00Z</dcterms:modified>
</cp:coreProperties>
</file>